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13c421960b4a7eae344e89a3f5a173def0d0fa"/>
    <w:p>
      <w:pPr>
        <w:pStyle w:val="Heading3"/>
      </w:pPr>
      <w:r>
        <w:t xml:space="preserve">Рекомендации по применению налоговой амнистии дробления бизнеса</w:t>
      </w:r>
    </w:p>
    <w:p>
      <w:pPr>
        <w:pStyle w:val="FirstParagraph"/>
      </w:pPr>
      <w:r>
        <w:t xml:space="preserve">23.10.2024</w:t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</w:rPr>
          <w:t xml:space="preserve">Рекомендации по применению налоговой амнистии дробления бизнеса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Фото: эмблема ФНС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http://krylatskoe.mos.ru/to-help-the-taxpayer-new/detail/12626056.html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to-help-the-taxpayer-new/detail/12626056.html" TargetMode="External" /><Relationship Type="http://schemas.openxmlformats.org/officeDocument/2006/relationships/hyperlink" Id="rId20" Target="https://zao.mos.ru/AiF/2021/%D0%90%D0%BC%D0%BD%D0%B8%D1%81%D1%82%D0%B8%D1%8F%D0%94%D1%80%D0%BE%D0%B1%D0%BB%D0%B5%D0%BD%D0%B8%D0%B5-HM+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to-help-the-taxpayer-new/detail/12626056.html" TargetMode="External" /><Relationship Type="http://schemas.openxmlformats.org/officeDocument/2006/relationships/hyperlink" Id="rId20" Target="https://zao.mos.ru/AiF/2021/%D0%90%D0%BC%D0%BD%D0%B8%D1%81%D1%82%D0%B8%D1%8F%D0%94%D1%80%D0%BE%D0%B1%D0%BB%D0%B5%D0%BD%D0%B8%D0%B5-HM+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2025-08-06T17:45:56Z</dcterms:created>
  <dcterms:modified xsi:type="dcterms:W3CDTF">2025-08-06T17:45:56Z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