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c8f78354576d7c67928251990b4e86f1217b9a"/>
    <w:p>
      <w:pPr>
        <w:pStyle w:val="Heading3"/>
      </w:pPr>
      <w:r>
        <w:t xml:space="preserve">С 19 октября 2020 г. доступ работников и посетителей на дискотеки, в ночные клубы, бары и аналогичные развлека</w:t>
      </w:r>
      <w:r>
        <w:softHyphen/>
      </w:r>
      <w:r>
        <w:t xml:space="preserve">тельные заведения, открытые с 0 часов ночи до 6 часов утра, будет возможен только при условии регистрации номеров телефонов</w:t>
      </w:r>
    </w:p>
    <w:p>
      <w:pPr>
        <w:pStyle w:val="FirstParagraph"/>
      </w:pPr>
      <w:r>
        <w:t xml:space="preserve">16.10.2020</w:t>
      </w:r>
    </w:p>
    <w:p>
      <w:pPr>
        <w:pStyle w:val="BodyText"/>
      </w:pPr>
      <w:r>
        <w:t xml:space="preserve">С 19 октября 2020 г. доступ работников и посетителей на дискотеки, в ночные клубы, бары и аналогичные развлека</w:t>
      </w:r>
      <w:r>
        <w:softHyphen/>
      </w:r>
      <w:r>
        <w:t xml:space="preserve">тельные заведения, открытые с 0 часов ночи до 6 часов утра, будет возможен только при условии регистрации номеров телефонов. Входя в заведение, посетители должны будут сканировать QR-код либо отправить СМС на специальный короткий номер 7377.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https://www.sobyanin.ru/koronavirus-diskoteki-o-resheniyah-15-10-2020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Как организации получить QR-код для регистрации прохода в общественные места? Где и как зарегистрировать адрес организации? Для чего нужен QR-код организации? Кто может получить QR-код? </w:t>
      </w:r>
    </w:p>
    <w:p>
      <w:pPr>
        <w:pStyle w:val="BodyText"/>
      </w:pPr>
      <w:r>
        <w:t xml:space="preserve"> </w:t>
      </w:r>
      <w:r>
        <w:br/>
      </w:r>
      <w:r>
        <w:t xml:space="preserve">Ответы на эти и другие вопросы можно найти на сайте:</w:t>
      </w:r>
      <w:r>
        <w:t xml:space="preserve"> </w:t>
      </w:r>
      <w:hyperlink r:id="rId21">
        <w:r>
          <w:rPr>
            <w:rStyle w:val="Hyperlink"/>
          </w:rPr>
          <w:t xml:space="preserve">https://www.mos.ru/otvet-ekonomika-i-biznes/kak-organizacii-poluchit-qr-kod-dlya-registracii-prohoda-v-obschestvennye-mesta/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http://krylatskoe.mos.ru/presscenter/news/detail/9329241.html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9329241.html" TargetMode="External" /><Relationship Type="http://schemas.openxmlformats.org/officeDocument/2006/relationships/hyperlink" Id="rId21" Target="https://www.mos.ru/otvet-ekonomika-i-biznes/kak-organizacii-poluchit-qr-kod-dlya-registracii-prohoda-v-obschestvennye-mesta/" TargetMode="External" /><Relationship Type="http://schemas.openxmlformats.org/officeDocument/2006/relationships/hyperlink" Id="rId20" Target="https://www.sobyanin.ru/koronavirus-diskoteki-o-resheniyah-15-10-20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9329241.html" TargetMode="External" /><Relationship Type="http://schemas.openxmlformats.org/officeDocument/2006/relationships/hyperlink" Id="rId21" Target="https://www.mos.ru/otvet-ekonomika-i-biznes/kak-organizacii-poluchit-qr-kod-dlya-registracii-prohoda-v-obschestvennye-mesta/" TargetMode="External" /><Relationship Type="http://schemas.openxmlformats.org/officeDocument/2006/relationships/hyperlink" Id="rId20" Target="https://www.sobyanin.ru/koronavirus-diskoteki-o-resheniyah-15-10-20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2024-09-22T20:37:01Z</dcterms:created>
  <dcterms:modified xsi:type="dcterms:W3CDTF">2024-09-22T20:37:01Z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