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казка-предлагает-посетить-3d-лабиринт"/>
    <w:p>
      <w:pPr>
        <w:pStyle w:val="Heading3"/>
      </w:pPr>
      <w:r>
        <w:t xml:space="preserve">"Сказка" предлагает посетить 3D Лабиринт</w:t>
      </w:r>
    </w:p>
    <w:p>
      <w:pPr>
        <w:pStyle w:val="FirstParagraph"/>
      </w:pPr>
      <w:r>
        <w:t xml:space="preserve">06.07.2019</w:t>
      </w:r>
    </w:p>
    <w:p>
      <w:pPr>
        <w:pStyle w:val="BodyText"/>
      </w:pPr>
      <w:r>
        <w:t xml:space="preserve">И чего только нет в парке SKAZKA, которая практически ежедневно радует своих посетителей приятными новостями. На сей раз, сотрудники сказочного парка сообщают о том, что на территории «Сказки» есть 3D Лабиринт «Сказочный Лес», который называют миром волшебства и фантастики!</w:t>
      </w:r>
    </w:p>
    <w:p>
      <w:pPr>
        <w:pStyle w:val="BodyText"/>
      </w:pPr>
      <w:r>
        <w:t xml:space="preserve">Это такая новая интерактивная локация, посетив которую вы узнаете о том, что в Ленточном лабиринте с эффектом узоров из детского калейдоскопа можно пройти по запутанным ходам из ярких лент, создающие эффект бесконечности и невесомости, а в Неоновом лабиринте есть возможность оказаться в мире светящихся всевозможных геометрических фигур и абстракций. Самые же смелые любители новых ощущений могут попробовать испытать себя в качающейся и светящейся 3D трубе.</w:t>
      </w:r>
    </w:p>
    <w:p>
      <w:pPr>
        <w:pStyle w:val="BodyText"/>
      </w:pPr>
      <w:r>
        <w:t xml:space="preserve">Если вам не хватает настоящих приключений, вы их легко найдёте в парке SKAZKA. У вас останется масса приятных, незабываемых впечатлений и вы вновь захотите оказаться в "Сказке"!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http://krylatskoe.mos.ru/presscenter/news/detail/8202698.html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82026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82026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2025-07-24T04:08:16Z</dcterms:created>
  <dcterms:modified xsi:type="dcterms:W3CDTF">2025-07-24T04:08:16Z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