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наталья-александровна-качуевская"/>
    <w:p>
      <w:pPr>
        <w:pStyle w:val="Heading3"/>
      </w:pPr>
      <w:r>
        <w:t xml:space="preserve">Наталья Александровна Качуевская</w:t>
      </w:r>
    </w:p>
    <w:p>
      <w:pPr>
        <w:pStyle w:val="FirstParagraph"/>
      </w:pPr>
      <w:r>
        <w:t xml:space="preserve">12.02.2013</w:t>
      </w:r>
    </w:p>
    <w:p>
      <w:pPr>
        <w:pStyle w:val="BodyText"/>
      </w:pPr>
      <w:r>
        <w:rPr>
          <w:bCs/>
          <w:b/>
        </w:rPr>
        <w:t xml:space="preserve">Наталья Александровна Качуевская</w:t>
      </w:r>
      <w:r>
        <w:t xml:space="preserve">. Герой Российской Федерации (посмертно)</w:t>
      </w:r>
    </w:p>
    <w:p>
      <w:pPr>
        <w:pStyle w:val="BodyText"/>
      </w:pPr>
      <w:r>
        <w:drawing>
          <wp:inline>
            <wp:extent cx="5334000" cy="75556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images/news/1360653432_img779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Наташа родилась 22 февраля 1922 года. Училась в московской школе. Была комсоргом класса, пионервожатой. Она активно занималась в различных оборонных кружках, сдавала нормы на значки: «Готов к труду и обороне», « Ворошиловский стрелок», «Готов к санитарной обороне», «Противовоздушная химическая оборона», увлекалась художественной самодеятельностью.</w:t>
      </w:r>
    </w:p>
    <w:p>
      <w:pPr>
        <w:pStyle w:val="BodyText"/>
      </w:pPr>
      <w:r>
        <w:t xml:space="preserve">В 1940 году Наташа закончила десятилетку, успешно сдала экзамены и была принята в Государственный институт театрального искусства (ГИТИС), была избрана заместителем, а затем секретарем комитета ВЛКСМ института.</w:t>
      </w:r>
    </w:p>
    <w:p>
      <w:pPr>
        <w:pStyle w:val="BodyText"/>
      </w:pPr>
      <w:r>
        <w:t xml:space="preserve">В 1941 году успешно окончила первый курс. С первых дней войны Наташа неоднократно обращалась в военкомат и райком комсомола с просьбой направить ее на фронт, но получала отказ. Она не уехала в эвакуацию, участвует в строительстве оборонительных сооружений, организовывает студенческие фронтовые бригады, которые ездят по воинским частям, госпиталям с концертными программами ,поддерживает связь со студентами, ушедшими на фронт.</w:t>
      </w:r>
    </w:p>
    <w:p>
      <w:pPr>
        <w:pStyle w:val="BodyText"/>
      </w:pPr>
      <w:r>
        <w:t xml:space="preserve">Наташа посещает госпиталь, помогает раненым легче справляться со своими недугами. В госпитале она познакомилась с командиром партизанского отряда Павлом Качуевским.</w:t>
      </w:r>
    </w:p>
    <w:p>
      <w:pPr>
        <w:pStyle w:val="BodyText"/>
      </w:pPr>
      <w:r>
        <w:t xml:space="preserve">Весной 1942 года, после его выписки из госпиталя, они сыграли « партизанскую свадьбу». Наташа собралась вместе с мужем отправиться в партизанский отряд, но в штабе партизанского движения Павлу не разрешили взять с собой жену.</w:t>
      </w:r>
    </w:p>
    <w:p>
      <w:pPr>
        <w:pStyle w:val="BodyText"/>
      </w:pPr>
      <w:r>
        <w:t xml:space="preserve">Павел Качуевский успешно выполнил много боевых операций и геройски погиб.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13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images/news/1360653385_kachuevskaya_420909_2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1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Наташа окончила курсы снайперов и медицинских сестер и добилась своего: ее направили в медсанбат авиадесантной бригады. В августе 1942 года бригаду превратил в стрелковую дивизию, и направили на южный участок Сталинградского фронта. Незадолго до начала наших наступательных боев Наташа обратилась к командованию с настойчивой просьбой: отправить ее на передовую санинструктором.</w:t>
      </w:r>
    </w:p>
    <w:p>
      <w:pPr>
        <w:pStyle w:val="BodyText"/>
      </w:pPr>
      <w:r>
        <w:t xml:space="preserve">Наташа перевязывала раненых на поле боя, выносила их из-под огня.</w:t>
      </w:r>
    </w:p>
    <w:p>
      <w:pPr>
        <w:pStyle w:val="BodyText"/>
      </w:pPr>
      <w:r>
        <w:t xml:space="preserve">19 ноября она вынесла с поля боя 70 бойцов и командиров. На следующий день, развивая наступление, воинская часть продвигалась вперед. Наташа осталась с большой группой раненых, размещенных в блиндаже, оказывая им помощь и ожидая транспорт для отправки их в медсанбат и возвращения на передовую. В разбитую дверь блиндажа Наташа и раненые бойцы увидели большую группу немцев, которые по калмыцкой степи двигались в сторону блиндажа. Наташа освободила санитарную сумку, положила в нее гранаты, запасные диски, взяла у раненого автомат, выбежала с блиндажа, и направилась к расположенной в стороне высоте, отвлекая немцев от раненых. Немцы открыли огонь. Наташа была ранена, но добралась до высотки и открыла ответный огонь, уничтожив большое количество немцев. Она вновь была ранена, но стреляла, пока в дисках были патроны. Когда немцы приблизились к ней, она взорвала гранатой себя и окружавших ее фашистских гадов. Однополчане Наташи, услышав у себя в тылу стрельбу, вернулись и уничтожили гитлеровцев, спасая раненых, от которых стали известны подробности этого боя.</w:t>
      </w:r>
    </w:p>
    <w:p>
      <w:pPr>
        <w:pStyle w:val="BodyText"/>
      </w:pPr>
      <w:r>
        <w:t xml:space="preserve">20 ноября 1942 года в калмыцких степях, южнее Сталинграда, героически погибла комсомолка, гвардии медицинская сестра Наталья Александровна Качуевская.</w:t>
      </w:r>
    </w:p>
    <w:p>
      <w:pPr>
        <w:pStyle w:val="BodyText"/>
      </w:pPr>
      <w:r>
        <w:drawing>
          <wp:inline>
            <wp:extent cx="5334000" cy="842465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images/news/1360653405_img780-tolko-3-foto-slev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246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Мама Наташи- Александра Леонидовна в это время ездила с фронтовым театром по воинским частям ми госпиталям и о гибели дочери узнала из Центральной газеты Советского Союза «Правда», когда театр приехал в армию, в которой воевала Наташа. Она рассталась с театром, осталась работать в штабе армии, с которым дошла до Берлина.</w:t>
      </w:r>
    </w:p>
    <w:p>
      <w:pPr>
        <w:pStyle w:val="BodyText"/>
      </w:pPr>
      <w:r>
        <w:t xml:space="preserve">Всю свою оставшуюся долгую жизнь она посвятила сохранению памяти своей дочери, патриотическому воспитанию молодежи на примере жизни и подвига Наташи. Она ездила по школам, разным учреждениям и предприятиям, переписывалась с иногородними ребятами. Имя ее дочери присваивалось многом школам и пионерским дружинам. Так в стране родилось движение « качуевцев». 19 ноября 1967 года в Москве состоялся слет всех «качуевцев» Москвы и Советского Союза.</w:t>
      </w:r>
    </w:p>
    <w:p>
      <w:pPr>
        <w:pStyle w:val="BodyText"/>
      </w:pPr>
      <w:r>
        <w:t xml:space="preserve">Александра Леонидовна написала книгу о своей дочери « Наташа».</w:t>
      </w:r>
    </w:p>
    <w:p>
      <w:pPr>
        <w:pStyle w:val="BodyText"/>
      </w:pPr>
      <w:r>
        <w:t xml:space="preserve">Именем Натальи Качуевский названа одна из улиц Москвы и одна из планет солнечной системы. Одноклассники Наташи регулярно встречались у Александры Леонидовны, рассказывали многочисленным гостям, посетителям о Наташе и о себе.</w:t>
      </w:r>
    </w:p>
    <w:p>
      <w:pPr>
        <w:pStyle w:val="BodyText"/>
      </w:pPr>
      <w:r>
        <w:t xml:space="preserve">Одноклассница Натальи, художница Ира Балдина написала в 1984 году картину «Героиня Сталинградской битвы Наташа Качуевская», которая в 1985 году экспонировалась на Всероссийской художественной выставке в Манеже.</w:t>
      </w:r>
    </w:p>
    <w:p>
      <w:pPr>
        <w:pStyle w:val="BodyText"/>
      </w:pPr>
      <w:r>
        <w:t xml:space="preserve">Фамилия Натальи Качуевской увековечена в зале воинской Славы на Мамаевом кургане.</w:t>
      </w:r>
    </w:p>
    <w:p>
      <w:pPr>
        <w:pStyle w:val="BodyText"/>
      </w:pPr>
      <w:r>
        <w:t xml:space="preserve">В ответ на обращение школьных друзей Наташи, друзей ГИТИСа, ряда организаций в 1997 году, через 55 лет после совершения подвига, Наташе было присвоено звание Героя России. Эта награда была вручена матери Наташи у нее дома в присутствии многих друзей, представителей телевидения.</w:t>
      </w:r>
    </w:p>
    <w:p>
      <w:pPr>
        <w:pStyle w:val="BodyText"/>
      </w:pPr>
      <w:r>
        <w:t xml:space="preserve">В 1999 году в возрасте 98 лет Александра Леонидовна умерла, завещав похоронить ее на могиле дочери.</w:t>
      </w:r>
    </w:p>
    <w:p>
      <w:pPr>
        <w:pStyle w:val="BodyText"/>
      </w:pPr>
      <w:r>
        <w:t xml:space="preserve">Наталья Качуевская была похоронена на месте гибели на высотке с отметкой «33».</w:t>
      </w:r>
    </w:p>
    <w:p>
      <w:pPr>
        <w:pStyle w:val="BodyText"/>
      </w:pPr>
      <w:r>
        <w:t xml:space="preserve">Калмыцкие власти, согласовав с мамой Наташи, поставили на высотке обелиск, а останки Наташи перенесли и похоронили в братской могиле районного центра Яшкуль.</w:t>
      </w:r>
    </w:p>
    <w:p>
      <w:pPr>
        <w:pStyle w:val="BodyText"/>
      </w:pPr>
      <w:r>
        <w:t xml:space="preserve">По согласованию с властями Калмыкии прах Александрвы Леонидовны в торжественной обстановке был захоронен на могиле дочери.</w:t>
      </w:r>
    </w:p>
    <w:p>
      <w:pPr>
        <w:pStyle w:val="BodyText"/>
      </w:pPr>
      <w:r>
        <w:t xml:space="preserve">Оставшиеся в живых одноклассники Наташи в 2001 году отметили 100-летие Александры Леонидовны, а в 2002 году 80-ти летие Наташи.</w:t>
      </w:r>
    </w:p>
    <w:p>
      <w:pPr>
        <w:pStyle w:val="BodyText"/>
      </w:pPr>
      <w:r>
        <w:rPr>
          <w:bCs/>
          <w:b/>
          <w:iCs/>
          <w:i/>
        </w:rPr>
        <w:t xml:space="preserve">Одноклассник Натальи Качуевской,</w:t>
      </w:r>
    </w:p>
    <w:p>
      <w:pPr>
        <w:pStyle w:val="BodyText"/>
      </w:pPr>
      <w:r>
        <w:rPr>
          <w:bCs/>
          <w:b/>
          <w:iCs/>
          <w:i/>
        </w:rPr>
        <w:t xml:space="preserve">ветеран Великой Отечественной войны</w:t>
      </w:r>
    </w:p>
    <w:p>
      <w:pPr>
        <w:pStyle w:val="BodyText"/>
      </w:pPr>
      <w:r>
        <w:rPr>
          <w:bCs/>
          <w:b/>
          <w:iCs/>
          <w:i/>
        </w:rPr>
        <w:t xml:space="preserve">Рошаль Соломон Саулович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http://krylatskoe.mos.ru/presscenter/news/detail/804769.html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presscenter/news/detail/804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presscenter/news/detail/804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2025-06-07T09:10:08Z</dcterms:created>
  <dcterms:modified xsi:type="dcterms:W3CDTF">2025-06-07T09:10:08Z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