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c268564c256cd4d0b7d319d9176a3dbc0d4fd"/>
    <w:p>
      <w:pPr>
        <w:pStyle w:val="Heading3"/>
      </w:pPr>
      <w:r>
        <w:t xml:space="preserve">SMART-библиотека приглашает на "Весеннею перезагрузку"</w:t>
      </w:r>
    </w:p>
    <w:p>
      <w:pPr>
        <w:pStyle w:val="FirstParagraph"/>
      </w:pPr>
      <w:r>
        <w:t xml:space="preserve">19.02.2019</w:t>
      </w:r>
    </w:p>
    <w:p>
      <w:pPr>
        <w:pStyle w:val="BodyText"/>
      </w:pPr>
      <w:r>
        <w:t xml:space="preserve">Cовместно с проектом «Мамам ПРО» SMART-библиотека приглашает всех желающих принять участие в открытой встрече, которая называется «Весенняя перезагрузка». Пройдёт мероприятие 1 марта. Начало - в 16:00.</w:t>
      </w:r>
    </w:p>
    <w:p>
      <w:pPr>
        <w:pStyle w:val="BodyText"/>
      </w:pPr>
      <w:r>
        <w:t xml:space="preserve">Такой подарок к Международному женскому дню 8 Марта специально подготовлен для тех, кто желает встретить замечательное время года весну весёлыми, в бодром расположении духа!</w:t>
      </w:r>
    </w:p>
    <w:p>
      <w:pPr>
        <w:pStyle w:val="BodyText"/>
      </w:pPr>
      <w:r>
        <w:t xml:space="preserve">В программе мероприятия – совместное освоение техники осознанной мимики и face-фитнеса. Также можно будет узнать о том, как стоит правильно питаться и какую пользу организму приносит тот или иной продукт. И ещё речь пойдёт о том, как сделать так, чтобы спорт стал семейной традицией.</w:t>
      </w:r>
    </w:p>
    <w:p>
      <w:pPr>
        <w:pStyle w:val="BodyText"/>
      </w:pPr>
      <w:r>
        <w:t xml:space="preserve">Для участия в мероприятии нужно пройти регистрацию и ещё одно обязательное условие – дресс-код. Во всём должен преобладать зелёный цвет – в одежде, обуви, аксессуарах и маникюре.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http://krylatskoe.mos.ru/presscenter/news/detail/7899174.html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8991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8991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2025-06-05T09:40:14Z</dcterms:created>
  <dcterms:modified xsi:type="dcterms:W3CDTF">2025-06-05T09:40:14Z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