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1b37237f0f35dd475cebf71fcccf0e891eff4"/>
    <w:p>
      <w:pPr>
        <w:pStyle w:val="Heading3"/>
      </w:pPr>
      <w:r>
        <w:t xml:space="preserve">Жители столицы выберут название для платформы Московской кольцевой железной дороги в проекте «Активный гражданин»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rPr>
          <w:iCs/>
          <w:i/>
        </w:rPr>
        <w:t xml:space="preserve">Голосование инициировано Общественной палатой Москвы.</w:t>
      </w:r>
    </w:p>
    <w:p>
      <w:pPr>
        <w:pStyle w:val="BodyText"/>
      </w:pPr>
      <w:r>
        <w:t xml:space="preserve">В обращении Общественной палаты говорится, что «результат референдума показывает отсутствие консенсуса в городском сообществе по данному вопросу». Напомним, в ноябре прошлого года жители голосовали по поводу названия действующей станции метро «Войковская» и будущей пассажирской платформы МКЖД, находящейся вблизи этой станции подземки.</w:t>
      </w:r>
    </w:p>
    <w:p>
      <w:pPr>
        <w:pStyle w:val="BodyText"/>
      </w:pPr>
      <w:r>
        <w:t xml:space="preserve">«После жарких споров большинство решило сохранить прежнее наименование станции метро. Однако остались вопросы, касающиеся, прежде всего, будущей пассажирской платформы МКЖД: стоит ли давать ей имя Войкова, которое неизбежно вызовет новые споры», – отметили в пресс-службе проекта «Активный гражданин».</w:t>
      </w:r>
    </w:p>
    <w:p>
      <w:pPr>
        <w:pStyle w:val="BodyText"/>
      </w:pPr>
      <w:r>
        <w:t xml:space="preserve">С целью уточнить мнение горожан инициирован новый опрос. Пользователям системы «Активный гражданин» предложено четыре варианта ответов:</w:t>
      </w:r>
    </w:p>
    <w:p>
      <w:pPr>
        <w:pStyle w:val="BodyText"/>
      </w:pPr>
      <w:r>
        <w:t xml:space="preserve">– новой платформе нужно дать название, отражающее историю этого района Москвы;</w:t>
      </w:r>
    </w:p>
    <w:p>
      <w:pPr>
        <w:pStyle w:val="BodyText"/>
      </w:pPr>
      <w:r>
        <w:t xml:space="preserve">– платформу нужно назвать именем Войкова;</w:t>
      </w:r>
    </w:p>
    <w:p>
      <w:pPr>
        <w:pStyle w:val="BodyText"/>
      </w:pPr>
      <w:r>
        <w:t xml:space="preserve">– это должны решать специалисты;</w:t>
      </w:r>
    </w:p>
    <w:p>
      <w:pPr>
        <w:pStyle w:val="BodyText"/>
      </w:pPr>
      <w:r>
        <w:t xml:space="preserve">– затрудняюсь ответить.</w:t>
      </w:r>
    </w:p>
    <w:p>
      <w:pPr>
        <w:pStyle w:val="BodyText"/>
      </w:pPr>
      <w:r>
        <w:rPr>
          <w:bCs/>
          <w:b/>
        </w:rPr>
        <w:t xml:space="preserve">Оксана Чеботарева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http://krylatskoe.mos.ru/presscenter/news/detail/3244934.html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244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244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2024-12-04T02:21:05Z</dcterms:created>
  <dcterms:modified xsi:type="dcterms:W3CDTF">2024-12-04T02:21:05Z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