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-московских-мфц-23-февраля-выходной"/>
    <w:p>
      <w:pPr>
        <w:pStyle w:val="Heading3"/>
      </w:pPr>
      <w:r>
        <w:t xml:space="preserve">У московских МФЦ 23 февраля — выходной</w:t>
      </w:r>
    </w:p>
    <w:p>
      <w:pPr>
        <w:pStyle w:val="FirstParagraph"/>
      </w:pPr>
      <w:r>
        <w:t xml:space="preserve">20.02.2016</w:t>
      </w:r>
    </w:p>
    <w:p>
      <w:pPr>
        <w:pStyle w:val="BodyText"/>
      </w:pPr>
      <w:r>
        <w:rPr>
          <w:iCs/>
          <w:i/>
        </w:rPr>
        <w:t xml:space="preserve">Об этом сообщили в пресс-службе столичных центров госуслуг «Мои документы».</w:t>
      </w:r>
    </w:p>
    <w:p>
      <w:pPr>
        <w:pStyle w:val="BodyText"/>
      </w:pPr>
      <w:r>
        <w:t xml:space="preserve">Изменение графика работы МФЦ в столице связано с празднованием Дня защитника Отечества. Со следующего дня, 24 февраля, московские центры госуслуг возобновят работу в обычном режиме, то есть с 8:00 до 20:00 без перерыва на обед и выходных.</w:t>
      </w:r>
    </w:p>
    <w:p>
      <w:pPr>
        <w:pStyle w:val="BodyText"/>
      </w:pPr>
      <w:r>
        <w:t xml:space="preserve">Заранее спланировать посещение центров, оценив степень загруженности специалистов, можно с помощью интерактивного навигатора на</w:t>
      </w:r>
      <w:hyperlink r:id="rId20">
        <w:r>
          <w:rPr>
            <w:rStyle w:val="Hyperlink"/>
          </w:rPr>
          <w:t xml:space="preserve">Московском портале госуслуг</w:t>
        </w:r>
      </w:hyperlink>
      <w:r>
        <w:t xml:space="preserve">.</w:t>
      </w:r>
    </w:p>
    <w:p>
      <w:pPr>
        <w:pStyle w:val="BodyText"/>
      </w:pPr>
      <w:r>
        <w:t xml:space="preserve">Напомним: в настоящее время в столице действуют 119 МФЦ. Ежедневно они обслуживают более 70 тысяч человек. Согласно международным исследованиям, по таким критериям, как доступность и оперативность предоставления государственных услуг, московские центры «Мои документы» входят в тройку мировых лидеров.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http://krylatskoe.mos.ru/presscenter/news/detail/2542414.html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542414.html" TargetMode="External" /><Relationship Type="http://schemas.openxmlformats.org/officeDocument/2006/relationships/hyperlink" Id="rId20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542414.html" TargetMode="External" /><Relationship Type="http://schemas.openxmlformats.org/officeDocument/2006/relationships/hyperlink" Id="rId20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2025-03-10T00:50:04Z</dcterms:created>
  <dcterms:modified xsi:type="dcterms:W3CDTF">2025-03-10T00:50:04Z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