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d482a3f43c85d85cd40b2e00ad4888509f224"/>
    <w:p>
      <w:pPr>
        <w:pStyle w:val="Heading3"/>
      </w:pPr>
      <w:r>
        <w:t xml:space="preserve">В библиотеке им. Ахматовой 19 июля состоится лекция «О Маяке, гиперболе и Лиле»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19 июля SMART-библиотека имени Анны Ахматовой приглашает на лекцию о жизни и творчестве поэта Владимира Маяковского. Анонс опубликован на ее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  <w:r>
        <w:br/>
      </w:r>
      <w:r>
        <w:br/>
      </w:r>
      <w:r>
        <w:t xml:space="preserve">В роли спикера выступит филолог, экскурсовод, сотрудник библиотеки имени Ю.А. Гагарина Дмитрий Насретдинов. Мероприятие приурочено к 130-летию со дня рождения Маяковского.</w:t>
      </w:r>
      <w:r>
        <w:br/>
      </w:r>
      <w:r>
        <w:br/>
      </w:r>
      <w:r>
        <w:t xml:space="preserve">Лекция называется «О Маяке, гиперболе и Лиле». Прослушать ее можно будет бесплатно, зарегистрировавшись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Мероприятие начнется в 19 часов.</w:t>
      </w:r>
    </w:p>
    <w:p>
      <w:pPr>
        <w:pStyle w:val="BodyText"/>
      </w:pPr>
      <w:r>
        <w:t xml:space="preserve">-- Фото: сайт библиотеки им. Ахматовой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http://krylatskoe.mos.ru/presscenter/news/detail/2390675.html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390675.html" TargetMode="External" /><Relationship Type="http://schemas.openxmlformats.org/officeDocument/2006/relationships/hyperlink" Id="rId21" Target="https://smart-biblio.timepad.ru/event/2459705/" TargetMode="External" /><Relationship Type="http://schemas.openxmlformats.org/officeDocument/2006/relationships/hyperlink" Id="rId20" Target="https://smart.biblio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390675.html" TargetMode="External" /><Relationship Type="http://schemas.openxmlformats.org/officeDocument/2006/relationships/hyperlink" Id="rId21" Target="https://smart-biblio.timepad.ru/event/2459705/" TargetMode="External" /><Relationship Type="http://schemas.openxmlformats.org/officeDocument/2006/relationships/hyperlink" Id="rId20" Target="https://smart.biblio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2024-07-07T00:44:50Z</dcterms:created>
  <dcterms:modified xsi:type="dcterms:W3CDTF">2024-07-07T00:44:50Z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