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1dd11dded40a09690a72aab243397b3d05c691"/>
    <w:p>
      <w:pPr>
        <w:pStyle w:val="Heading3"/>
      </w:pPr>
      <w:r>
        <w:t xml:space="preserve">В одном из учебных корпусов школы №1371 пройдет капремонт</w:t>
      </w:r>
    </w:p>
    <w:p>
      <w:pPr>
        <w:pStyle w:val="FirstParagraph"/>
      </w:pPr>
      <w:r>
        <w:t xml:space="preserve">17.04.2024</w:t>
      </w:r>
    </w:p>
    <w:p>
      <w:pPr>
        <w:pStyle w:val="BodyText"/>
      </w:pPr>
      <w:r>
        <w:rPr>
          <w:bCs/>
          <w:b/>
        </w:rPr>
        <w:t xml:space="preserve">17.04.2024</w:t>
      </w:r>
    </w:p>
    <w:p>
      <w:pPr>
        <w:pStyle w:val="BodyText"/>
      </w:pPr>
      <w:r>
        <w:t xml:space="preserve">Капитальный ремонт пройдет в здании школы №1371, расположенном по адресу: ул. Осенняя, д. 8, к. 1. Об этом сообщается в ее паблике во</w:t>
      </w:r>
      <w:r>
        <w:t xml:space="preserve"> </w:t>
      </w:r>
      <w:hyperlink r:id="rId20">
        <w:r>
          <w:rPr>
            <w:rStyle w:val="Hyperlink"/>
          </w:rPr>
          <w:t xml:space="preserve">«ВКонтакте»</w:t>
        </w:r>
      </w:hyperlink>
      <w:r>
        <w:t xml:space="preserve">.</w:t>
      </w:r>
    </w:p>
    <w:p>
      <w:pPr>
        <w:pStyle w:val="BodyText"/>
      </w:pPr>
      <w:r>
        <w:t xml:space="preserve">Работы проведут по стандарту «Московская школа». Завершить их планируется к началу нового учебного года.</w:t>
      </w:r>
    </w:p>
    <w:p>
      <w:pPr>
        <w:pStyle w:val="BodyText"/>
      </w:pPr>
      <w:r>
        <w:t xml:space="preserve">Учащиеся младших классов временно будут посещать занятия по адресу: ул. Осенняя, д. 8, к. 3. Кабинеты и отдельные раздевалки для них полностью готовы.</w:t>
      </w:r>
    </w:p>
    <w:p>
      <w:pPr>
        <w:pStyle w:val="BodyText"/>
      </w:pPr>
      <w:r>
        <w:t xml:space="preserve">В столовой увеличено количество посадочных мест. В здании оборудованы две входные группы для ребят из начальной и старшей школы с отдельными постами охраны.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http://krylatskoe.mos.ru/presscenter/news/detail/12322360.html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presscenter/news/detail/12322360.html" TargetMode="External" /><Relationship Type="http://schemas.openxmlformats.org/officeDocument/2006/relationships/hyperlink" Id="rId20" Target="https://vk.com/sch_1371?w=wall-203454730_2573&amp;ysclid=lv3j2sfyem53291649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presscenter/news/detail/12322360.html" TargetMode="External" /><Relationship Type="http://schemas.openxmlformats.org/officeDocument/2006/relationships/hyperlink" Id="rId20" Target="https://vk.com/sch_1371?w=wall-203454730_2573&amp;ysclid=lv3j2sfyem53291649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2025-08-05T16:00:02Z</dcterms:created>
  <dcterms:modified xsi:type="dcterms:W3CDTF">2025-08-05T16:00:02Z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