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106d045d511a1e71502d2de8c03da57ae7b7"/>
    <w:p>
      <w:pPr>
        <w:pStyle w:val="Heading3"/>
      </w:pPr>
      <w:r>
        <w:t xml:space="preserve">Объявлена неделя борьбы с антимикробной резистентностью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20.11.2023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Текущая неделя в нашей стране объявлена, неделей борьбы с антимикробной резистентностью (в честь Всемирной недели правильного использования противомикробных препаратов).</w:t>
      </w:r>
    </w:p>
    <w:p>
      <w:pPr>
        <w:pStyle w:val="BodyText"/>
      </w:pPr>
      <w:r>
        <w:rPr>
          <w:bCs/>
          <w:b/>
        </w:rPr>
        <w:t xml:space="preserve">Антимикробная резистентность</w:t>
      </w:r>
      <w:r>
        <w:t xml:space="preserve"> </w:t>
      </w:r>
      <w:r>
        <w:t xml:space="preserve">– это нечувствительность или устойчивость возбудителей инфекционных болезней к антибактериальным препаратам, которые предназначены для борьбы с ними.</w:t>
      </w:r>
    </w:p>
    <w:p>
      <w:pPr>
        <w:pStyle w:val="BodyText"/>
      </w:pPr>
      <w:r>
        <w:t xml:space="preserve">С каждым годом все меньше и меньше остается антибактериальных препаратов, которые способны воздействовать на бактерии, вызывающие инфекционные заболевания.</w:t>
      </w:r>
    </w:p>
    <w:p>
      <w:pPr>
        <w:pStyle w:val="BodyText"/>
      </w:pPr>
      <w:r>
        <w:t xml:space="preserve">Важно понимать, что строение вирусов и бактерий существенно различается, поэтому антибиотики бесполезны для борьбы с вирусами.</w:t>
      </w:r>
    </w:p>
    <w:p>
      <w:pPr>
        <w:pStyle w:val="BodyText"/>
      </w:pPr>
      <w:r>
        <w:t xml:space="preserve">Чтобы предотвратить распространение устойчивости к антибиотикам необходимо:</w:t>
      </w:r>
    </w:p>
    <w:p>
      <w:pPr>
        <w:pStyle w:val="BodyText"/>
      </w:pPr>
      <w:r>
        <w:t xml:space="preserve">Принимать антибиотики только по назначению врача;</w:t>
      </w:r>
    </w:p>
    <w:p>
      <w:pPr>
        <w:pStyle w:val="BodyText"/>
      </w:pPr>
      <w:r>
        <w:t xml:space="preserve">Не требовать назначения антибиотиков, и не приобретать их самостоятельно, если врач не видит в этом необходимости;</w:t>
      </w:r>
    </w:p>
    <w:p>
      <w:pPr>
        <w:pStyle w:val="BodyText"/>
      </w:pPr>
      <w:r>
        <w:t xml:space="preserve">Неукоснительно соблюдать рекомендации врача (кратность и дозировка применения) при использовании антибиотиков;</w:t>
      </w:r>
    </w:p>
    <w:p>
      <w:pPr>
        <w:pStyle w:val="BodyText"/>
      </w:pPr>
      <w:r>
        <w:t xml:space="preserve">Никогда не давать свои антибиотики другим пациентам.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http://krylatskoe.mos.ru/presscenter/news/detail/11991686.html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91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91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2025-08-05T04:45:46Z</dcterms:created>
  <dcterms:modified xsi:type="dcterms:W3CDTF">2025-08-05T04:45:46Z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