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6a03c3b887f7efc06013ca99d76bb9bae824d"/>
    <w:p>
      <w:pPr>
        <w:pStyle w:val="Heading3"/>
      </w:pPr>
      <w:r>
        <w:t xml:space="preserve">С 30 октября по 5 ноября проходит Неделя сохранения душевного комфорта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30.10.2023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Душевный комфорт</w:t>
      </w:r>
      <w:r>
        <w:t xml:space="preserve"> </w:t>
      </w:r>
      <w:r>
        <w:t xml:space="preserve">– это возможность жить с удовольствием, радоваться каждому дню, уметь преодолевать трудности и переживания. Это состояние умиротворения, отсутствие тревожности и волнения.</w:t>
      </w:r>
    </w:p>
    <w:p>
      <w:pPr>
        <w:pStyle w:val="BodyText"/>
      </w:pPr>
      <w:r>
        <w:rPr>
          <w:bCs/>
          <w:b/>
        </w:rPr>
        <w:t xml:space="preserve">Тревога</w:t>
      </w:r>
      <w:r>
        <w:t xml:space="preserve"> </w:t>
      </w:r>
      <w:r>
        <w:t xml:space="preserve">– неотъемлемая часть нашей жизни. У каждого человека бывают моменты и ситуации, вызывающее беспокойство.</w:t>
      </w:r>
    </w:p>
    <w:p>
      <w:pPr>
        <w:pStyle w:val="BodyText"/>
      </w:pPr>
      <w:r>
        <w:t xml:space="preserve">Для того, чтобы научиться справляться с тревогой разработаны различные методы психологической коррекции, например, когнитивно-поведенческая терапия.</w:t>
      </w:r>
    </w:p>
    <w:p>
      <w:pPr>
        <w:pStyle w:val="BodyText"/>
      </w:pPr>
      <w:r>
        <w:rPr>
          <w:bCs/>
          <w:b/>
        </w:rPr>
        <w:t xml:space="preserve">Тревожность</w:t>
      </w:r>
      <w:r>
        <w:t xml:space="preserve"> </w:t>
      </w:r>
      <w:r>
        <w:t xml:space="preserve">– это психологическая особенность человека. Триггеры для тревожности у всех разные.</w:t>
      </w:r>
    </w:p>
    <w:p>
      <w:pPr>
        <w:pStyle w:val="BodyText"/>
      </w:pPr>
      <w:r>
        <w:t xml:space="preserve">Главный нарушитель душевного комфорта —</w:t>
      </w:r>
      <w:r>
        <w:t xml:space="preserve"> </w:t>
      </w:r>
      <w:r>
        <w:rPr>
          <w:bCs/>
          <w:b/>
        </w:rPr>
        <w:t xml:space="preserve">стресс</w:t>
      </w:r>
      <w:r>
        <w:t xml:space="preserve">.</w:t>
      </w:r>
    </w:p>
    <w:p>
      <w:pPr>
        <w:pStyle w:val="BodyText"/>
      </w:pPr>
      <w:r>
        <w:t xml:space="preserve">Чтобы не допустить развития негативных последствий, нужно учиться контролировать стресс. В этом помогают умеренные физические нагрузки, хобби, ограничение потребления негативной информации в интернете и СМИ, планирование дня и обращение за помощью к специалисту.</w:t>
      </w:r>
    </w:p>
    <w:p>
      <w:pPr>
        <w:pStyle w:val="BodyText"/>
      </w:pPr>
      <w:r>
        <w:t xml:space="preserve">Фото: Департамент здравоохранения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http://krylatskoe.mos.ru/presscenter/news/detail/11946079.html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46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46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2024-09-24T13:50:52Z</dcterms:created>
  <dcterms:modified xsi:type="dcterms:W3CDTF">2024-09-24T13:50:52Z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