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b9eb6506f460903e2f67381ac5beae3d67e1c8"/>
    <w:p>
      <w:pPr>
        <w:pStyle w:val="Heading3"/>
      </w:pPr>
      <w:r>
        <w:t xml:space="preserve">В Москве продолжается голосование за номинантов премии «Путеводная звезда»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r>
        <w:t xml:space="preserve">В Москве в проекте «Активный гражданин» продолжается голосование за номинантов премии «Путеводная звезда».</w:t>
      </w:r>
    </w:p>
    <w:p>
      <w:pPr>
        <w:pStyle w:val="BodyText"/>
      </w:pPr>
      <w:r>
        <w:t xml:space="preserve">Победителей выбирают на основе оценок экспертов, рейтингов мировых систем бронирования, отзывов потребителей и мнения жителей столицы. Всего в 2021 году представлено 18 номинаций.</w:t>
      </w:r>
    </w:p>
    <w:p>
      <w:pPr>
        <w:pStyle w:val="BodyText"/>
      </w:pPr>
      <w:r>
        <w:t xml:space="preserve">Москвичи голосуют за лучшие отели. В номинации представлено 29 средств размещения. С 15 ноября горожане могут выбрать среди лучших гастрономических заведений в четырех номинациях: «Лучший московский завтрак», «Лучший ресторан русской кухни», «Лучшая московская кондитерская» и «Лучший московский гастромаркет».</w:t>
      </w:r>
    </w:p>
    <w:p>
      <w:pPr>
        <w:pStyle w:val="BodyText"/>
      </w:pPr>
      <w:r>
        <w:t xml:space="preserve">С 16 ноября начнется завершающий этап голосования и на нем будут представлены номинации, связанные с медиа и стартапами.</w:t>
      </w:r>
    </w:p>
    <w:p>
      <w:pPr>
        <w:pStyle w:val="BodyText"/>
      </w:pPr>
      <w:r>
        <w:t xml:space="preserve">Подробности можно узнать на официальном сайте (</w:t>
      </w:r>
      <w:hyperlink r:id="rId20">
        <w:r>
          <w:rPr>
            <w:rStyle w:val="Hyperlink"/>
          </w:rPr>
          <w:t xml:space="preserve">https://winners.moscow/</w:t>
        </w:r>
      </w:hyperlink>
      <w:r>
        <w:t xml:space="preserve">).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http://krylatskoe.mos.ru/presscenter/news/detail/10397007.html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0397007.html" TargetMode="External" /><Relationship Type="http://schemas.openxmlformats.org/officeDocument/2006/relationships/hyperlink" Id="rId20" Target="https://winners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0397007.html" TargetMode="External" /><Relationship Type="http://schemas.openxmlformats.org/officeDocument/2006/relationships/hyperlink" Id="rId20" Target="https://winners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2025-08-05T16:00:22Z</dcterms:created>
  <dcterms:modified xsi:type="dcterms:W3CDTF">2025-08-05T16:00:22Z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