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81a442a6d8d69ede094944e49f330b7a6a0973"/>
    <w:p>
      <w:pPr>
        <w:pStyle w:val="Heading3"/>
      </w:pPr>
      <w:r>
        <w:t xml:space="preserve">Собянин заявил об улучшении ситуации с COVID-19 и отменил перчаточный режим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t xml:space="preserve">Сергей Собянин</w:t>
      </w:r>
      <w:r>
        <w:t xml:space="preserve"> </w:t>
      </w:r>
      <w:hyperlink r:id="rId20">
        <w:r>
          <w:rPr>
            <w:rStyle w:val="Hyperlink"/>
          </w:rPr>
          <w:t xml:space="preserve">отменил</w:t>
        </w:r>
      </w:hyperlink>
      <w:r>
        <w:t xml:space="preserve"> </w:t>
      </w:r>
      <w:r>
        <w:t xml:space="preserve">ношение перчаток в связи с улучшением эпидситуации в Москве.</w:t>
      </w:r>
    </w:p>
    <w:p>
      <w:pPr>
        <w:pStyle w:val="BodyText"/>
      </w:pPr>
      <w:r>
        <w:t xml:space="preserve">Соответствующий</w:t>
      </w:r>
      <w:r>
        <w:t xml:space="preserve"> </w:t>
      </w:r>
      <w:hyperlink r:id="rId21">
        <w:r>
          <w:rPr>
            <w:rStyle w:val="Hyperlink"/>
          </w:rPr>
          <w:t xml:space="preserve">указ</w:t>
        </w:r>
      </w:hyperlink>
      <w:r>
        <w:t xml:space="preserve"> </w:t>
      </w:r>
      <w:r>
        <w:t xml:space="preserve">мэр подписал в связи с улучшением ситуации с распространением инфекции. «Благодаря массовой вакцинации и другим мерам профилактики количество вновь выявляемых случаев ковида снизилось в 2,2 раза, число госпитализаций – в 1,6 раза по сравнению с пиковыми значениями второй половины июня», - подчеркнул он.</w:t>
      </w:r>
    </w:p>
    <w:p>
      <w:pPr>
        <w:pStyle w:val="BodyText"/>
      </w:pPr>
      <w:r>
        <w:t xml:space="preserve">В столице отменили использование перчаток на транспорте, в магазинах и иных общественных местах. Но использование СИЗ для защиты органов дыхания все еще обязательно.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http://krylatskoe.mos.ru/presscenter/news/detail/10145183.html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0145183.html" TargetMode="External" /><Relationship Type="http://schemas.openxmlformats.org/officeDocument/2006/relationships/hyperlink" Id="rId21" Target="https://www.mos.ru/authority/documents/doc/46855220" TargetMode="External" /><Relationship Type="http://schemas.openxmlformats.org/officeDocument/2006/relationships/hyperlink" Id="rId20" Target="https://www.sobyanin.ru/vozvraschenie-k-normalnoi-zhizni-otmena-ispolzovaniya-perchat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0145183.html" TargetMode="External" /><Relationship Type="http://schemas.openxmlformats.org/officeDocument/2006/relationships/hyperlink" Id="rId21" Target="https://www.mos.ru/authority/documents/doc/46855220" TargetMode="External" /><Relationship Type="http://schemas.openxmlformats.org/officeDocument/2006/relationships/hyperlink" Id="rId20" Target="https://www.sobyanin.ru/vozvraschenie-k-normalnoi-zhizni-otmena-ispolzovaniya-perchat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2023-07-26T13:31:34Z</dcterms:created>
  <dcterms:modified xsi:type="dcterms:W3CDTF">2023-07-26T13:31:34Z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