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8b63557e6abb1eecc7edfba7eae762df7ad6d"/>
    <w:p>
      <w:pPr>
        <w:pStyle w:val="Heading3"/>
      </w:pPr>
      <w:r>
        <w:t xml:space="preserve">Служебный распорядок управы района Крылатское города Москвы ​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http://krylatskoe.mos.ru/anti-corruption/the-commission-for-observance-of-requirements-for-the-official-behaviour-of-state-civil-employees-of/detail/8831531.html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8831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8831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2023-10-10T12:57:51Z</dcterms:created>
  <dcterms:modified xsi:type="dcterms:W3CDTF">2023-10-10T12:57:51Z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