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bf92bef701898b018c3d242593c32e21647d"/>
    <w:p>
      <w:pPr>
        <w:pStyle w:val="Heading3"/>
      </w:pPr>
      <w:r>
        <w:t xml:space="preserve">Уведомление о факте обращения в целях склонения гражданского служащего к совершению коррупционных правонарушений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http://krylatskoe.mos.ru/anti-corruption/forms-of-documents-related-to-anti-corruption-for-filling/detail/1535940.html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535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535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2023-10-07T08:55:54Z</dcterms:created>
  <dcterms:modified xsi:type="dcterms:W3CDTF">2023-10-07T08:55:54Z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