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688fe51de6e287f8002e5806fb4bf2b95e68b"/>
    <w:p>
      <w:pPr>
        <w:pStyle w:val="Heading3"/>
      </w:pPr>
      <w:r>
        <w:t xml:space="preserve">ГКУ «ПСЦ» пожарно-спасательного отряда № 205 информируют о правилах пожарной безопасности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С целью предотвращения причин для возникновения пожара работники ГКУ «ПСЦ» пожарно-спасательного отряда № 205 напоминают вам о правилах пожарной безопасности:</w:t>
      </w:r>
    </w:p>
    <w:p>
      <w:pPr>
        <w:pStyle w:val="BodyText"/>
      </w:pPr>
      <w:r>
        <w:t xml:space="preserve">- выходя из дома, убедитесь, что все электронагревательные приборы выключены;</w:t>
      </w:r>
    </w:p>
    <w:p>
      <w:pPr>
        <w:pStyle w:val="BodyText"/>
      </w:pPr>
      <w:r>
        <w:t xml:space="preserve">- не храните дома легковоспламеняющиеся и горючие вещества;</w:t>
      </w:r>
    </w:p>
    <w:p>
      <w:pPr>
        <w:pStyle w:val="BodyText"/>
      </w:pPr>
      <w:r>
        <w:t xml:space="preserve">- не загромождайте лестничные площадки, чердаки, подвалы, лоджии и балконы мебелью и горючими материалами;</w:t>
      </w:r>
    </w:p>
    <w:p>
      <w:pPr>
        <w:pStyle w:val="BodyText"/>
      </w:pPr>
      <w:r>
        <w:t xml:space="preserve">- не заставляйте тяжелыми предметами балконные люки и пожарные лестницы;</w:t>
      </w:r>
    </w:p>
    <w:p>
      <w:pPr>
        <w:pStyle w:val="BodyText"/>
      </w:pPr>
      <w:r>
        <w:t xml:space="preserve">- не пользуйтесь поврежденными розетками, и не используйте нестандартные и самодельные электронагревательные приборы;</w:t>
      </w:r>
    </w:p>
    <w:p>
      <w:pPr>
        <w:pStyle w:val="BodyText"/>
      </w:pPr>
      <w:r>
        <w:t xml:space="preserve">- эксплуатируйте электроприборы в соответствии с требованиями инструкций по эксплуатации заводов-изготовителей;</w:t>
      </w:r>
    </w:p>
    <w:p>
      <w:pPr>
        <w:pStyle w:val="BodyText"/>
      </w:pPr>
      <w:r>
        <w:t xml:space="preserve">- не перегружайте электросети, включая в одну розетку одновременно несколько мощных потребителей электроэнергии;</w:t>
      </w:r>
    </w:p>
    <w:p>
      <w:pPr>
        <w:pStyle w:val="BodyText"/>
      </w:pPr>
      <w:r>
        <w:t xml:space="preserve">- не устанавливайте электронагревательные приборы вблизи воспламеняющихся предметов (шторы, тюли и обои);</w:t>
      </w:r>
    </w:p>
    <w:p>
      <w:pPr>
        <w:pStyle w:val="BodyText"/>
      </w:pPr>
      <w:r>
        <w:t xml:space="preserve">- не нарушайте правила обращения с фейерверками и свечами;</w:t>
      </w:r>
    </w:p>
    <w:p>
      <w:pPr>
        <w:pStyle w:val="BodyText"/>
      </w:pPr>
      <w:r>
        <w:t xml:space="preserve">- не сушите белье над плитой;</w:t>
      </w:r>
    </w:p>
    <w:p>
      <w:pPr>
        <w:pStyle w:val="BodyText"/>
      </w:pPr>
      <w:r>
        <w:t xml:space="preserve">- не курите в постели;</w:t>
      </w:r>
    </w:p>
    <w:p>
      <w:pPr>
        <w:pStyle w:val="BodyText"/>
      </w:pPr>
      <w:r>
        <w:t xml:space="preserve">- не храните источники огня (спички и зажигалки) в доступных для детей местах;</w:t>
      </w:r>
    </w:p>
    <w:p>
      <w:pPr>
        <w:pStyle w:val="BodyText"/>
      </w:pPr>
      <w:r>
        <w:t xml:space="preserve">- не оставляйте детей без присмотра;</w:t>
      </w:r>
    </w:p>
    <w:p>
      <w:pPr>
        <w:pStyle w:val="BodyText"/>
      </w:pPr>
      <w:r>
        <w:t xml:space="preserve">- не загромождайте подъездные пути к зданиям и подходы к пожарным гидрантам.</w:t>
      </w:r>
    </w:p>
    <w:p>
      <w:pPr>
        <w:pStyle w:val="BodyText"/>
      </w:pPr>
      <w:r>
        <w:t xml:space="preserve">Будьте бдительны и внимательны, помните, что основная причина пожара – человеческий фактор. В случае возникновения пожара или другой чрезвычайной ситуации незамедлительно звоните по телефону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http://krylatskoe.mos.ru/about/horizons-district/detail/8749486.html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8749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bout/horizons-district/detail/8749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2025-07-02T13:57:07Z</dcterms:created>
  <dcterms:modified xsi:type="dcterms:W3CDTF">2025-07-02T13:57:07Z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