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9fc03732e133c0efa1b5a732a77bfd1e0e510"/>
    <w:p>
      <w:pPr>
        <w:pStyle w:val="Heading3"/>
      </w:pPr>
      <w:r>
        <w:t xml:space="preserve">"Помнит сердце, не забудет никогда" регистрация участников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t xml:space="preserve">С 1 февраля по 29 февраля 2020 года объявлен приём заявок для участия в фестивале "Помнит сердце, не забудет никогда", посвящённом 75-ой годовщине Победы советского народа в Великой Отечественной войне 1941-1945 годов.</w:t>
      </w:r>
    </w:p>
    <w:p>
      <w:pPr>
        <w:pStyle w:val="BodyText"/>
      </w:pPr>
      <w:r>
        <w:t xml:space="preserve">С подробной информацией о фестивале и учредительных документа Вы можете ознакомиться на официальном сайте управы района Крылатское.</w:t>
      </w:r>
    </w:p>
    <w:p>
      <w:pPr>
        <w:pStyle w:val="BodyText"/>
      </w:pPr>
      <w:r>
        <w:t xml:space="preserve">https://krylatskoe.mos.ru/75-years-of-the-victory-in-the-great-patriotic-war/festival-the-heart-remembers-will-never-forget.php</w:t>
      </w:r>
    </w:p>
    <w:p>
      <w:pPr>
        <w:pStyle w:val="BodyText"/>
      </w:pPr>
      <w:r>
        <w:t xml:space="preserve">Для участия в фестивале нужно заполнить заявку и соглашения к ней, которые размещены на странице фестиваля сайта управы района Крылатское города Москвы, и направить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festivalpobedy@list.ru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http://krylatskoe.mos.ru/about/horizons-district/detail/8675051.html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8675051.html" TargetMode="External" /><Relationship Type="http://schemas.openxmlformats.org/officeDocument/2006/relationships/hyperlink" Id="rId20" Target="mailto:festivalpobedy@li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8675051.html" TargetMode="External" /><Relationship Type="http://schemas.openxmlformats.org/officeDocument/2006/relationships/hyperlink" Id="rId20" Target="mailto:festivalpobedy@li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2025-07-07T16:29:36Z</dcterms:created>
  <dcterms:modified xsi:type="dcterms:W3CDTF">2025-07-07T16:29:36Z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